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6E" w:rsidRDefault="004658B7" w:rsidP="000C166E">
      <w:pPr>
        <w:spacing w:after="0" w:line="240" w:lineRule="auto"/>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pt;margin-top:-21.55pt;width:120pt;height:128pt;z-index:-251659264" wrapcoords="7425 253 6615 758 4725 2400 3375 4042 2295 6189 1890 8842 1890 10358 2700 12379 2700 12632 5265 14400 675 15663 135 18695 135 20842 10530 21474 15390 21474 16335 21474 18765 21474 21465 20968 21330 17179 20790 16421 21060 15663 12825 14400 14175 14400 18495 12884 18225 10358 20655 8589 20790 7832 18630 6695 17415 6316 18495 5179 18225 4295 18765 3032 18225 2779 13635 2021 11610 379 11070 253 7425 253">
            <v:imagedata r:id="rId6" o:title="logo cocteau"/>
            <w10:wrap type="through"/>
          </v:shape>
        </w:pict>
      </w:r>
    </w:p>
    <w:p w:rsidR="000C166E" w:rsidRPr="000C166E" w:rsidRDefault="004658B7" w:rsidP="000C166E">
      <w:pP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5pt;margin-top:11.35pt;width:378pt;height:23.25pt;z-index:-251658240" wrapcoords="1714 0 86 0 -43 697 -43 20206 86 22994 1971 22994 21600 22994 21686 22297 21771 18813 21771 15329 21600 11148 21729 8361 21729 2090 21600 0 1714 0" fillcolor="#369" stroked="f">
            <v:shadow on="t" color="#b2b2b2" opacity="52429f" offset="3pt"/>
            <v:textpath style="font-family:&quot;Times New Roman&quot;;font-size:20pt;v-text-kern:t" trim="t" fitpath="t" string="REGLEMENT INTERIEUR  DES USAGERS"/>
            <w10:wrap type="through"/>
          </v:shape>
        </w:pict>
      </w:r>
    </w:p>
    <w:p w:rsidR="000C166E" w:rsidRDefault="000C166E" w:rsidP="000C166E">
      <w:pPr>
        <w:spacing w:after="0" w:line="240" w:lineRule="auto"/>
        <w:jc w:val="center"/>
        <w:rPr>
          <w:rFonts w:ascii="Arial" w:hAnsi="Arial" w:cs="Arial"/>
        </w:rPr>
      </w:pPr>
    </w:p>
    <w:p w:rsidR="004658B7" w:rsidRDefault="004658B7" w:rsidP="004658B7">
      <w:pPr>
        <w:ind w:left="1416" w:firstLine="708"/>
        <w:rPr>
          <w:rFonts w:ascii="Arial" w:hAnsi="Arial" w:cs="Arial"/>
        </w:rPr>
      </w:pPr>
      <w:r>
        <w:rPr>
          <w:rFonts w:ascii="Arial" w:hAnsi="Arial" w:cs="Arial"/>
        </w:rPr>
        <w:t xml:space="preserve">                                                                                               </w:t>
      </w:r>
    </w:p>
    <w:p w:rsidR="000C166E" w:rsidRPr="007F26FC" w:rsidRDefault="004658B7" w:rsidP="004658B7">
      <w:pPr>
        <w:ind w:left="1416" w:firstLine="708"/>
        <w:jc w:val="right"/>
        <w:rPr>
          <w:rFonts w:ascii="Arial" w:hAnsi="Arial" w:cs="Arial"/>
          <w:color w:val="FF0000"/>
        </w:rPr>
      </w:pPr>
      <w:r>
        <w:rPr>
          <w:rFonts w:ascii="Arial" w:hAnsi="Arial" w:cs="Arial"/>
        </w:rPr>
        <w:t xml:space="preserve">  </w:t>
      </w:r>
      <w:r w:rsidR="00B016A4" w:rsidRPr="007F26FC">
        <w:rPr>
          <w:rFonts w:ascii="Arial" w:hAnsi="Arial" w:cs="Arial"/>
          <w:color w:val="FF0000"/>
        </w:rPr>
        <w:t>Version d</w:t>
      </w:r>
      <w:r w:rsidR="007F26FC" w:rsidRPr="007F26FC">
        <w:rPr>
          <w:rFonts w:ascii="Arial" w:hAnsi="Arial" w:cs="Arial"/>
          <w:color w:val="FF0000"/>
        </w:rPr>
        <w:t xml:space="preserve">u 23 </w:t>
      </w:r>
      <w:r w:rsidR="006F64AD" w:rsidRPr="007F26FC">
        <w:rPr>
          <w:rFonts w:ascii="Arial" w:hAnsi="Arial" w:cs="Arial"/>
          <w:color w:val="FF0000"/>
        </w:rPr>
        <w:t xml:space="preserve">mai </w:t>
      </w:r>
      <w:r w:rsidR="00F8682A" w:rsidRPr="007F26FC">
        <w:rPr>
          <w:rFonts w:ascii="Arial" w:hAnsi="Arial" w:cs="Arial"/>
          <w:color w:val="FF0000"/>
        </w:rPr>
        <w:t>2016</w:t>
      </w:r>
    </w:p>
    <w:p w:rsidR="000C166E" w:rsidRPr="000C166E" w:rsidRDefault="000C166E" w:rsidP="000C166E">
      <w:pPr>
        <w:jc w:val="center"/>
        <w:rPr>
          <w:rFonts w:ascii="Arial" w:hAnsi="Arial" w:cs="Arial"/>
        </w:rPr>
      </w:pPr>
    </w:p>
    <w:p w:rsidR="000C166E" w:rsidRPr="000C166E" w:rsidRDefault="000C166E" w:rsidP="000C166E">
      <w:pPr>
        <w:rPr>
          <w:rFonts w:ascii="Arial" w:hAnsi="Arial" w:cs="Arial"/>
        </w:rPr>
      </w:pPr>
    </w:p>
    <w:p w:rsidR="00242A41" w:rsidRPr="004658B7" w:rsidRDefault="00111BA4" w:rsidP="005A3D15">
      <w:pPr>
        <w:pStyle w:val="Paragraphedeliste"/>
        <w:autoSpaceDE w:val="0"/>
        <w:autoSpaceDN w:val="0"/>
        <w:adjustRightInd w:val="0"/>
        <w:spacing w:after="0" w:line="240" w:lineRule="auto"/>
        <w:ind w:left="360" w:firstLine="348"/>
        <w:jc w:val="both"/>
        <w:rPr>
          <w:rFonts w:ascii="Arial" w:hAnsi="Arial" w:cs="Arial"/>
          <w:i/>
          <w:sz w:val="32"/>
          <w:szCs w:val="32"/>
        </w:rPr>
      </w:pPr>
      <w:r w:rsidRPr="004658B7">
        <w:rPr>
          <w:rFonts w:ascii="Arial" w:hAnsi="Arial" w:cs="Arial"/>
          <w:i/>
          <w:sz w:val="32"/>
          <w:szCs w:val="32"/>
        </w:rPr>
        <w:t>C</w:t>
      </w:r>
      <w:r w:rsidR="006F64AD" w:rsidRPr="004658B7">
        <w:rPr>
          <w:rFonts w:ascii="Arial" w:hAnsi="Arial" w:cs="Arial"/>
          <w:i/>
          <w:sz w:val="32"/>
          <w:szCs w:val="32"/>
        </w:rPr>
        <w:t xml:space="preserve">omplétant les statuts, ce règlement intérieur détermine les conditions pratiques de fonctionnement du centre social Cocteau qui s’appliquent aux adhérents et </w:t>
      </w:r>
      <w:r w:rsidR="00116D3C" w:rsidRPr="004658B7">
        <w:rPr>
          <w:rFonts w:ascii="Arial" w:hAnsi="Arial" w:cs="Arial"/>
          <w:i/>
          <w:sz w:val="32"/>
          <w:szCs w:val="32"/>
        </w:rPr>
        <w:t xml:space="preserve">aux </w:t>
      </w:r>
      <w:r w:rsidR="006F64AD" w:rsidRPr="004658B7">
        <w:rPr>
          <w:rFonts w:ascii="Arial" w:hAnsi="Arial" w:cs="Arial"/>
          <w:i/>
          <w:sz w:val="32"/>
          <w:szCs w:val="32"/>
        </w:rPr>
        <w:t>usagers</w:t>
      </w:r>
    </w:p>
    <w:p w:rsidR="004658B7" w:rsidRDefault="004658B7" w:rsidP="005A3D15">
      <w:pPr>
        <w:pStyle w:val="Paragraphedeliste"/>
        <w:autoSpaceDE w:val="0"/>
        <w:autoSpaceDN w:val="0"/>
        <w:adjustRightInd w:val="0"/>
        <w:spacing w:after="0" w:line="240" w:lineRule="auto"/>
        <w:ind w:left="360" w:firstLine="348"/>
        <w:jc w:val="both"/>
        <w:rPr>
          <w:rFonts w:ascii="Arial" w:hAnsi="Arial" w:cs="Arial"/>
          <w:i/>
          <w:sz w:val="28"/>
          <w:szCs w:val="28"/>
        </w:rPr>
      </w:pPr>
    </w:p>
    <w:p w:rsidR="004658B7" w:rsidRPr="00111BA4" w:rsidRDefault="004658B7" w:rsidP="005A3D15">
      <w:pPr>
        <w:pStyle w:val="Paragraphedeliste"/>
        <w:autoSpaceDE w:val="0"/>
        <w:autoSpaceDN w:val="0"/>
        <w:adjustRightInd w:val="0"/>
        <w:spacing w:after="0" w:line="240" w:lineRule="auto"/>
        <w:ind w:left="360" w:firstLine="348"/>
        <w:jc w:val="both"/>
        <w:rPr>
          <w:rFonts w:ascii="Arial" w:hAnsi="Arial" w:cs="Arial"/>
          <w:b/>
          <w:i/>
          <w:sz w:val="28"/>
          <w:szCs w:val="28"/>
        </w:rPr>
      </w:pPr>
    </w:p>
    <w:p w:rsidR="00A90051" w:rsidRPr="00B27C11" w:rsidRDefault="00A90051" w:rsidP="00A90051">
      <w:pPr>
        <w:spacing w:after="0" w:line="240" w:lineRule="auto"/>
        <w:jc w:val="both"/>
        <w:rPr>
          <w:rFonts w:ascii="Arial" w:hAnsi="Arial" w:cs="Arial"/>
          <w:sz w:val="28"/>
          <w:szCs w:val="28"/>
        </w:rPr>
      </w:pPr>
    </w:p>
    <w:p w:rsidR="00111BA4" w:rsidRPr="00B27C11" w:rsidRDefault="00111BA4" w:rsidP="00111BA4">
      <w:pPr>
        <w:pStyle w:val="Paragraphedeliste"/>
        <w:numPr>
          <w:ilvl w:val="0"/>
          <w:numId w:val="7"/>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L’adhérent, reconnaît avoir été informé de</w:t>
      </w:r>
      <w:r>
        <w:rPr>
          <w:rFonts w:ascii="Arial" w:hAnsi="Arial" w:cs="Arial"/>
          <w:sz w:val="28"/>
          <w:szCs w:val="28"/>
        </w:rPr>
        <w:t>s buts</w:t>
      </w:r>
      <w:r w:rsidRPr="00B27C11">
        <w:rPr>
          <w:rFonts w:ascii="Arial" w:hAnsi="Arial" w:cs="Arial"/>
          <w:sz w:val="28"/>
          <w:szCs w:val="28"/>
        </w:rPr>
        <w:t xml:space="preserve"> du centre social </w:t>
      </w:r>
      <w:r w:rsidR="005A3D15">
        <w:rPr>
          <w:rFonts w:ascii="Arial" w:hAnsi="Arial" w:cs="Arial"/>
          <w:sz w:val="28"/>
          <w:szCs w:val="28"/>
        </w:rPr>
        <w:t xml:space="preserve">et </w:t>
      </w:r>
      <w:r w:rsidRPr="00B27C11">
        <w:rPr>
          <w:rFonts w:ascii="Arial" w:hAnsi="Arial" w:cs="Arial"/>
          <w:sz w:val="28"/>
          <w:szCs w:val="28"/>
        </w:rPr>
        <w:t xml:space="preserve">de l’esprit dans lequel sont mises en œuvre les activités. Ainsi, </w:t>
      </w:r>
      <w:r>
        <w:rPr>
          <w:rFonts w:ascii="Arial" w:hAnsi="Arial" w:cs="Arial"/>
          <w:sz w:val="28"/>
          <w:szCs w:val="28"/>
        </w:rPr>
        <w:t>le centre</w:t>
      </w:r>
      <w:r w:rsidRPr="00B27C11">
        <w:rPr>
          <w:rFonts w:ascii="Arial" w:hAnsi="Arial" w:cs="Arial"/>
          <w:sz w:val="28"/>
          <w:szCs w:val="28"/>
        </w:rPr>
        <w:t xml:space="preserve"> organise son accueil </w:t>
      </w:r>
      <w:r w:rsidR="005A3D15">
        <w:rPr>
          <w:rFonts w:ascii="Arial" w:hAnsi="Arial" w:cs="Arial"/>
          <w:sz w:val="28"/>
          <w:szCs w:val="28"/>
        </w:rPr>
        <w:t>et son action dans le</w:t>
      </w:r>
      <w:r w:rsidRPr="00B27C11">
        <w:rPr>
          <w:rFonts w:ascii="Arial" w:hAnsi="Arial" w:cs="Arial"/>
          <w:sz w:val="28"/>
          <w:szCs w:val="28"/>
        </w:rPr>
        <w:t xml:space="preserve"> respect de la dignité humaine, la démocratie et la solidarité et exclut de ce fait tout prosélytisme politique, </w:t>
      </w:r>
      <w:r>
        <w:rPr>
          <w:rFonts w:ascii="Arial" w:hAnsi="Arial" w:cs="Arial"/>
          <w:sz w:val="28"/>
          <w:szCs w:val="28"/>
        </w:rPr>
        <w:t xml:space="preserve">syndical, </w:t>
      </w:r>
      <w:r w:rsidRPr="00B27C11">
        <w:rPr>
          <w:rFonts w:ascii="Arial" w:hAnsi="Arial" w:cs="Arial"/>
          <w:sz w:val="28"/>
          <w:szCs w:val="28"/>
        </w:rPr>
        <w:t>religieux…</w:t>
      </w:r>
      <w:r>
        <w:rPr>
          <w:rFonts w:ascii="Arial" w:hAnsi="Arial" w:cs="Arial"/>
          <w:sz w:val="28"/>
          <w:szCs w:val="28"/>
        </w:rPr>
        <w:t>Il est promoteur de l’initiative des habitants ; acteurs du centre</w:t>
      </w:r>
      <w:r w:rsidR="005A3D15">
        <w:rPr>
          <w:rFonts w:ascii="Arial" w:hAnsi="Arial" w:cs="Arial"/>
          <w:sz w:val="28"/>
          <w:szCs w:val="28"/>
        </w:rPr>
        <w:t>.</w:t>
      </w:r>
    </w:p>
    <w:p w:rsidR="00111BA4" w:rsidRDefault="00111BA4" w:rsidP="00111BA4">
      <w:pPr>
        <w:pStyle w:val="Paragraphedeliste"/>
        <w:spacing w:after="0" w:line="240" w:lineRule="auto"/>
        <w:jc w:val="both"/>
        <w:rPr>
          <w:rFonts w:ascii="Arial" w:hAnsi="Arial" w:cs="Arial"/>
          <w:sz w:val="28"/>
          <w:szCs w:val="28"/>
        </w:rPr>
      </w:pPr>
    </w:p>
    <w:p w:rsidR="00111BA4" w:rsidRDefault="00111BA4" w:rsidP="00111BA4">
      <w:pPr>
        <w:pStyle w:val="Paragraphedeliste"/>
        <w:spacing w:after="0" w:line="240" w:lineRule="auto"/>
        <w:jc w:val="both"/>
        <w:rPr>
          <w:rFonts w:ascii="Arial" w:hAnsi="Arial" w:cs="Arial"/>
          <w:sz w:val="28"/>
          <w:szCs w:val="28"/>
        </w:rPr>
      </w:pPr>
    </w:p>
    <w:p w:rsidR="005949F9" w:rsidRDefault="006F64AD" w:rsidP="005949F9">
      <w:pPr>
        <w:pStyle w:val="Paragraphedeliste"/>
        <w:numPr>
          <w:ilvl w:val="0"/>
          <w:numId w:val="8"/>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L</w:t>
      </w:r>
      <w:r w:rsidR="00242A41" w:rsidRPr="00B27C11">
        <w:rPr>
          <w:rFonts w:ascii="Arial" w:hAnsi="Arial" w:cs="Arial"/>
          <w:sz w:val="28"/>
          <w:szCs w:val="28"/>
        </w:rPr>
        <w:t xml:space="preserve">’adhésion </w:t>
      </w:r>
      <w:r w:rsidR="00345556" w:rsidRPr="00B27C11">
        <w:rPr>
          <w:rFonts w:ascii="Arial" w:hAnsi="Arial" w:cs="Arial"/>
          <w:sz w:val="28"/>
          <w:szCs w:val="28"/>
        </w:rPr>
        <w:t xml:space="preserve">obligatoire </w:t>
      </w:r>
      <w:r>
        <w:rPr>
          <w:rFonts w:ascii="Arial" w:hAnsi="Arial" w:cs="Arial"/>
          <w:sz w:val="28"/>
          <w:szCs w:val="28"/>
        </w:rPr>
        <w:t xml:space="preserve">(dés la première séance ou après une séance d’essai selon les cas) </w:t>
      </w:r>
      <w:r w:rsidR="00D25BE3" w:rsidRPr="00B27C11">
        <w:rPr>
          <w:rFonts w:ascii="Arial" w:hAnsi="Arial" w:cs="Arial"/>
          <w:sz w:val="28"/>
          <w:szCs w:val="28"/>
        </w:rPr>
        <w:t>est</w:t>
      </w:r>
      <w:r w:rsidR="00242A41" w:rsidRPr="00B27C11">
        <w:rPr>
          <w:rFonts w:ascii="Arial" w:hAnsi="Arial" w:cs="Arial"/>
          <w:sz w:val="28"/>
          <w:szCs w:val="28"/>
        </w:rPr>
        <w:t xml:space="preserve"> valable pour une année scolaire </w:t>
      </w:r>
      <w:r w:rsidR="002D7B99">
        <w:rPr>
          <w:rFonts w:ascii="Arial" w:hAnsi="Arial" w:cs="Arial"/>
          <w:sz w:val="28"/>
          <w:szCs w:val="28"/>
        </w:rPr>
        <w:t xml:space="preserve">de septembre à </w:t>
      </w:r>
      <w:r w:rsidR="00D63E98">
        <w:rPr>
          <w:rFonts w:ascii="Arial" w:hAnsi="Arial" w:cs="Arial"/>
          <w:sz w:val="28"/>
          <w:szCs w:val="28"/>
        </w:rPr>
        <w:t>fin aout</w:t>
      </w:r>
      <w:r w:rsidR="00111BA4">
        <w:rPr>
          <w:rFonts w:ascii="Arial" w:hAnsi="Arial" w:cs="Arial"/>
          <w:sz w:val="28"/>
          <w:szCs w:val="28"/>
        </w:rPr>
        <w:t xml:space="preserve"> de l’année suivante. </w:t>
      </w:r>
      <w:r w:rsidR="00A90051" w:rsidRPr="00B27C11">
        <w:rPr>
          <w:rFonts w:ascii="Arial" w:hAnsi="Arial" w:cs="Arial"/>
          <w:sz w:val="28"/>
          <w:szCs w:val="28"/>
        </w:rPr>
        <w:t xml:space="preserve">Elle </w:t>
      </w:r>
      <w:r w:rsidR="00D25BE3" w:rsidRPr="00B27C11">
        <w:rPr>
          <w:rFonts w:ascii="Arial" w:hAnsi="Arial" w:cs="Arial"/>
          <w:sz w:val="28"/>
          <w:szCs w:val="28"/>
        </w:rPr>
        <w:t>peut être individuelle et/ou familiale</w:t>
      </w:r>
      <w:r w:rsidR="00111BA4">
        <w:rPr>
          <w:rFonts w:ascii="Arial" w:hAnsi="Arial" w:cs="Arial"/>
          <w:sz w:val="28"/>
          <w:szCs w:val="28"/>
        </w:rPr>
        <w:t xml:space="preserve"> sachant que l’</w:t>
      </w:r>
      <w:r w:rsidR="002D7B99">
        <w:rPr>
          <w:rFonts w:ascii="Arial" w:hAnsi="Arial" w:cs="Arial"/>
          <w:sz w:val="28"/>
          <w:szCs w:val="28"/>
        </w:rPr>
        <w:t>adhésion familiale s’entend pour deux générations en ligne directe soit parents e</w:t>
      </w:r>
      <w:r w:rsidR="00D63E98">
        <w:rPr>
          <w:rFonts w:ascii="Arial" w:hAnsi="Arial" w:cs="Arial"/>
          <w:sz w:val="28"/>
          <w:szCs w:val="28"/>
        </w:rPr>
        <w:t xml:space="preserve">t enfants ou enfants à charges </w:t>
      </w:r>
      <w:r w:rsidR="00467175">
        <w:rPr>
          <w:rFonts w:ascii="Arial" w:hAnsi="Arial" w:cs="Arial"/>
          <w:sz w:val="28"/>
          <w:szCs w:val="28"/>
        </w:rPr>
        <w:t>(ainsi par exemple, les cousins</w:t>
      </w:r>
      <w:r w:rsidR="00111BA4">
        <w:rPr>
          <w:rFonts w:ascii="Arial" w:hAnsi="Arial" w:cs="Arial"/>
          <w:sz w:val="28"/>
          <w:szCs w:val="28"/>
        </w:rPr>
        <w:t xml:space="preserve"> ou petits enfants</w:t>
      </w:r>
      <w:r w:rsidR="00467175">
        <w:rPr>
          <w:rFonts w:ascii="Arial" w:hAnsi="Arial" w:cs="Arial"/>
          <w:sz w:val="28"/>
          <w:szCs w:val="28"/>
        </w:rPr>
        <w:t xml:space="preserve"> ne peuvent venir avec la carte d’adhésion familiale</w:t>
      </w:r>
      <w:r w:rsidR="00D63E98">
        <w:rPr>
          <w:rFonts w:ascii="Arial" w:hAnsi="Arial" w:cs="Arial"/>
          <w:sz w:val="28"/>
          <w:szCs w:val="28"/>
        </w:rPr>
        <w:t>)</w:t>
      </w:r>
      <w:r w:rsidR="00467175">
        <w:rPr>
          <w:rFonts w:ascii="Arial" w:hAnsi="Arial" w:cs="Arial"/>
          <w:sz w:val="28"/>
          <w:szCs w:val="28"/>
        </w:rPr>
        <w:t xml:space="preserve">. </w:t>
      </w:r>
      <w:r w:rsidR="00D25BE3" w:rsidRPr="00B27C11">
        <w:rPr>
          <w:rFonts w:ascii="Arial" w:hAnsi="Arial" w:cs="Arial"/>
          <w:sz w:val="28"/>
          <w:szCs w:val="28"/>
        </w:rPr>
        <w:t xml:space="preserve">Elle est </w:t>
      </w:r>
      <w:r w:rsidR="00242A41" w:rsidRPr="00B27C11">
        <w:rPr>
          <w:rFonts w:ascii="Arial" w:hAnsi="Arial" w:cs="Arial"/>
          <w:sz w:val="28"/>
          <w:szCs w:val="28"/>
        </w:rPr>
        <w:t xml:space="preserve">indispensable pour l’exercice </w:t>
      </w:r>
      <w:r w:rsidR="00111BA4">
        <w:rPr>
          <w:rFonts w:ascii="Arial" w:hAnsi="Arial" w:cs="Arial"/>
          <w:sz w:val="28"/>
          <w:szCs w:val="28"/>
        </w:rPr>
        <w:t xml:space="preserve">régulier </w:t>
      </w:r>
      <w:r w:rsidR="00242A41" w:rsidRPr="00B27C11">
        <w:rPr>
          <w:rFonts w:ascii="Arial" w:hAnsi="Arial" w:cs="Arial"/>
          <w:sz w:val="28"/>
          <w:szCs w:val="28"/>
        </w:rPr>
        <w:t>d’activités au centre social</w:t>
      </w:r>
      <w:r w:rsidR="00A90051" w:rsidRPr="00B27C11">
        <w:rPr>
          <w:rFonts w:ascii="Arial" w:hAnsi="Arial" w:cs="Arial"/>
          <w:sz w:val="28"/>
          <w:szCs w:val="28"/>
        </w:rPr>
        <w:t xml:space="preserve"> C</w:t>
      </w:r>
      <w:r w:rsidR="005D1B93" w:rsidRPr="00B27C11">
        <w:rPr>
          <w:rFonts w:ascii="Arial" w:hAnsi="Arial" w:cs="Arial"/>
          <w:sz w:val="28"/>
          <w:szCs w:val="28"/>
        </w:rPr>
        <w:t>octeau</w:t>
      </w:r>
      <w:r w:rsidR="00242A41" w:rsidRPr="00B27C11">
        <w:rPr>
          <w:rFonts w:ascii="Arial" w:hAnsi="Arial" w:cs="Arial"/>
          <w:sz w:val="28"/>
          <w:szCs w:val="28"/>
        </w:rPr>
        <w:t xml:space="preserve">. </w:t>
      </w:r>
      <w:r w:rsidR="00467175">
        <w:rPr>
          <w:rFonts w:ascii="Arial" w:hAnsi="Arial" w:cs="Arial"/>
          <w:sz w:val="28"/>
          <w:szCs w:val="28"/>
        </w:rPr>
        <w:t xml:space="preserve">Elle est également valable dans les 4 centres sociaux </w:t>
      </w:r>
      <w:r w:rsidR="00111BA4">
        <w:rPr>
          <w:rFonts w:ascii="Arial" w:hAnsi="Arial" w:cs="Arial"/>
          <w:sz w:val="28"/>
          <w:szCs w:val="28"/>
        </w:rPr>
        <w:t>Villeneuvois</w:t>
      </w:r>
      <w:r w:rsidR="00467175">
        <w:rPr>
          <w:rFonts w:ascii="Arial" w:hAnsi="Arial" w:cs="Arial"/>
          <w:sz w:val="28"/>
          <w:szCs w:val="28"/>
        </w:rPr>
        <w:t xml:space="preserve">. </w:t>
      </w:r>
      <w:r>
        <w:rPr>
          <w:rFonts w:ascii="Arial" w:hAnsi="Arial" w:cs="Arial"/>
          <w:sz w:val="28"/>
          <w:szCs w:val="28"/>
        </w:rPr>
        <w:t xml:space="preserve">La </w:t>
      </w:r>
      <w:r w:rsidR="00242A41" w:rsidRPr="00B27C11">
        <w:rPr>
          <w:rFonts w:ascii="Arial" w:hAnsi="Arial" w:cs="Arial"/>
          <w:sz w:val="28"/>
          <w:szCs w:val="28"/>
        </w:rPr>
        <w:t xml:space="preserve">carte </w:t>
      </w:r>
      <w:r>
        <w:rPr>
          <w:rFonts w:ascii="Arial" w:hAnsi="Arial" w:cs="Arial"/>
          <w:sz w:val="28"/>
          <w:szCs w:val="28"/>
        </w:rPr>
        <w:t xml:space="preserve">d’adhésion </w:t>
      </w:r>
      <w:r w:rsidR="00242A41" w:rsidRPr="00B27C11">
        <w:rPr>
          <w:rFonts w:ascii="Arial" w:hAnsi="Arial" w:cs="Arial"/>
          <w:sz w:val="28"/>
          <w:szCs w:val="28"/>
        </w:rPr>
        <w:t>pourra être sollicitée à l’entrée de certaines activités</w:t>
      </w:r>
      <w:r w:rsidR="00D25BE3" w:rsidRPr="00B27C11">
        <w:rPr>
          <w:rFonts w:ascii="Arial" w:hAnsi="Arial" w:cs="Arial"/>
          <w:sz w:val="28"/>
          <w:szCs w:val="28"/>
        </w:rPr>
        <w:t>.</w:t>
      </w:r>
      <w:r w:rsidR="005949F9" w:rsidRPr="005949F9">
        <w:rPr>
          <w:rFonts w:ascii="Arial" w:hAnsi="Arial" w:cs="Arial"/>
          <w:sz w:val="28"/>
          <w:szCs w:val="28"/>
        </w:rPr>
        <w:t xml:space="preserve"> </w:t>
      </w:r>
      <w:r w:rsidR="005949F9" w:rsidRPr="00B27C11">
        <w:rPr>
          <w:rFonts w:ascii="Arial" w:hAnsi="Arial" w:cs="Arial"/>
          <w:sz w:val="28"/>
          <w:szCs w:val="28"/>
        </w:rPr>
        <w:t>Le centre social se réserve le droit de radier des activités toutes personnes non à jour de son adhésion.</w:t>
      </w:r>
    </w:p>
    <w:p w:rsidR="00B40F90" w:rsidRPr="00B27C11" w:rsidRDefault="00B40F90" w:rsidP="00B40F90">
      <w:pPr>
        <w:pStyle w:val="Paragraphedeliste"/>
        <w:spacing w:after="0" w:line="240" w:lineRule="auto"/>
        <w:jc w:val="both"/>
        <w:rPr>
          <w:rFonts w:ascii="Arial" w:hAnsi="Arial" w:cs="Arial"/>
          <w:sz w:val="28"/>
          <w:szCs w:val="28"/>
        </w:rPr>
      </w:pPr>
    </w:p>
    <w:p w:rsidR="00B40F90" w:rsidRPr="00B27C11" w:rsidRDefault="00B40F90" w:rsidP="00B27C11">
      <w:pPr>
        <w:pStyle w:val="Paragraphedeliste"/>
        <w:spacing w:after="0" w:line="240" w:lineRule="auto"/>
        <w:ind w:left="0"/>
        <w:jc w:val="both"/>
        <w:rPr>
          <w:rFonts w:ascii="Arial" w:hAnsi="Arial" w:cs="Arial"/>
          <w:sz w:val="28"/>
          <w:szCs w:val="28"/>
        </w:rPr>
      </w:pPr>
    </w:p>
    <w:p w:rsidR="005A3D15" w:rsidRPr="00B27C11" w:rsidRDefault="00242A41" w:rsidP="005A3D15">
      <w:pPr>
        <w:pStyle w:val="Paragraphedeliste"/>
        <w:numPr>
          <w:ilvl w:val="0"/>
          <w:numId w:val="14"/>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 xml:space="preserve">La participation aux activités est également conditionnée par le paiement d’une cotisation </w:t>
      </w:r>
      <w:r w:rsidRPr="005A3D15">
        <w:rPr>
          <w:rFonts w:ascii="Arial" w:hAnsi="Arial" w:cs="Arial"/>
          <w:sz w:val="28"/>
          <w:szCs w:val="28"/>
        </w:rPr>
        <w:t xml:space="preserve">selon </w:t>
      </w:r>
      <w:r w:rsidR="006F64AD" w:rsidRPr="005A3D15">
        <w:rPr>
          <w:rFonts w:ascii="Arial" w:hAnsi="Arial" w:cs="Arial"/>
          <w:sz w:val="28"/>
          <w:szCs w:val="28"/>
        </w:rPr>
        <w:t>le</w:t>
      </w:r>
      <w:r w:rsidRPr="005A3D15">
        <w:rPr>
          <w:rFonts w:ascii="Arial" w:hAnsi="Arial" w:cs="Arial"/>
          <w:sz w:val="28"/>
          <w:szCs w:val="28"/>
        </w:rPr>
        <w:t xml:space="preserve"> barème tarifaire </w:t>
      </w:r>
      <w:r w:rsidR="006F64AD" w:rsidRPr="005A3D15">
        <w:rPr>
          <w:rFonts w:ascii="Arial" w:hAnsi="Arial" w:cs="Arial"/>
          <w:sz w:val="28"/>
          <w:szCs w:val="28"/>
        </w:rPr>
        <w:t>de l’activité</w:t>
      </w:r>
      <w:r w:rsidR="005A3D15" w:rsidRPr="005A3D15">
        <w:rPr>
          <w:rFonts w:ascii="Arial" w:hAnsi="Arial" w:cs="Arial"/>
          <w:sz w:val="28"/>
          <w:szCs w:val="28"/>
        </w:rPr>
        <w:t xml:space="preserve"> (avec des exceptions </w:t>
      </w:r>
      <w:r w:rsidR="007F26FC">
        <w:rPr>
          <w:rFonts w:ascii="Arial" w:hAnsi="Arial" w:cs="Arial"/>
          <w:sz w:val="28"/>
          <w:szCs w:val="28"/>
        </w:rPr>
        <w:t>pour les activités gratuites,</w:t>
      </w:r>
      <w:r w:rsidR="007F26FC" w:rsidRPr="005A3D15">
        <w:rPr>
          <w:rFonts w:ascii="Arial" w:hAnsi="Arial" w:cs="Arial"/>
          <w:sz w:val="28"/>
          <w:szCs w:val="28"/>
        </w:rPr>
        <w:t xml:space="preserve"> lors</w:t>
      </w:r>
      <w:r w:rsidR="005A3D15" w:rsidRPr="005A3D15">
        <w:rPr>
          <w:rFonts w:ascii="Arial" w:hAnsi="Arial" w:cs="Arial"/>
          <w:sz w:val="28"/>
          <w:szCs w:val="28"/>
        </w:rPr>
        <w:t xml:space="preserve"> de la seule séance </w:t>
      </w:r>
      <w:r w:rsidR="007F26FC">
        <w:rPr>
          <w:rFonts w:ascii="Arial" w:hAnsi="Arial" w:cs="Arial"/>
          <w:sz w:val="28"/>
          <w:szCs w:val="28"/>
        </w:rPr>
        <w:t xml:space="preserve">possible </w:t>
      </w:r>
      <w:r w:rsidR="005A3D15" w:rsidRPr="005A3D15">
        <w:rPr>
          <w:rFonts w:ascii="Arial" w:hAnsi="Arial" w:cs="Arial"/>
          <w:sz w:val="28"/>
          <w:szCs w:val="28"/>
        </w:rPr>
        <w:t xml:space="preserve">de découverte d’activité, ou lors des activités ouvertes aux non adhérents </w:t>
      </w:r>
      <w:r w:rsidR="005A3D15">
        <w:rPr>
          <w:rFonts w:ascii="Arial" w:hAnsi="Arial" w:cs="Arial"/>
          <w:sz w:val="28"/>
          <w:szCs w:val="28"/>
        </w:rPr>
        <w:t>comme</w:t>
      </w:r>
      <w:r w:rsidR="005A3D15" w:rsidRPr="005A3D15">
        <w:rPr>
          <w:rFonts w:ascii="Arial" w:hAnsi="Arial" w:cs="Arial"/>
          <w:sz w:val="28"/>
          <w:szCs w:val="28"/>
        </w:rPr>
        <w:t xml:space="preserve"> les manifestations).</w:t>
      </w:r>
      <w:r w:rsidR="005A3D15" w:rsidRPr="00B27C11">
        <w:rPr>
          <w:rFonts w:ascii="Arial" w:hAnsi="Arial" w:cs="Arial"/>
          <w:sz w:val="28"/>
          <w:szCs w:val="28"/>
        </w:rPr>
        <w:t xml:space="preserve"> </w:t>
      </w:r>
      <w:r w:rsidR="002C1CA9">
        <w:rPr>
          <w:rFonts w:ascii="Arial" w:hAnsi="Arial" w:cs="Arial"/>
          <w:sz w:val="28"/>
          <w:szCs w:val="28"/>
        </w:rPr>
        <w:t xml:space="preserve">Toutes les activités doivent être intégralement réglées avant le début de celles-ci. Des dérogations pour paiements ultérieurs peuvent être sollicités par écrit, motivées et signées selon un modèle à disposition </w:t>
      </w:r>
      <w:r w:rsidR="004658B7">
        <w:rPr>
          <w:rFonts w:ascii="Arial" w:hAnsi="Arial" w:cs="Arial"/>
          <w:sz w:val="28"/>
          <w:szCs w:val="28"/>
        </w:rPr>
        <w:t>des responsables</w:t>
      </w:r>
      <w:r w:rsidR="002C1CA9">
        <w:rPr>
          <w:rFonts w:ascii="Arial" w:hAnsi="Arial" w:cs="Arial"/>
          <w:sz w:val="28"/>
          <w:szCs w:val="28"/>
        </w:rPr>
        <w:t xml:space="preserve"> de secteur. Seul le bon pour accord avec signature de la direction </w:t>
      </w:r>
      <w:r w:rsidR="004658B7">
        <w:rPr>
          <w:rFonts w:ascii="Arial" w:hAnsi="Arial" w:cs="Arial"/>
          <w:sz w:val="28"/>
          <w:szCs w:val="28"/>
        </w:rPr>
        <w:t>valide</w:t>
      </w:r>
      <w:r w:rsidR="002C1CA9">
        <w:rPr>
          <w:rFonts w:ascii="Arial" w:hAnsi="Arial" w:cs="Arial"/>
          <w:sz w:val="28"/>
          <w:szCs w:val="28"/>
        </w:rPr>
        <w:t xml:space="preserve"> cette dérogation</w:t>
      </w:r>
      <w:r w:rsidR="004658B7">
        <w:rPr>
          <w:rFonts w:ascii="Arial" w:hAnsi="Arial" w:cs="Arial"/>
          <w:sz w:val="28"/>
          <w:szCs w:val="28"/>
        </w:rPr>
        <w:t>.</w:t>
      </w:r>
    </w:p>
    <w:p w:rsidR="00242A41" w:rsidRPr="00B27C11" w:rsidRDefault="00242A41" w:rsidP="005A3D15">
      <w:pPr>
        <w:pStyle w:val="Paragraphedeliste"/>
        <w:spacing w:after="0" w:line="240" w:lineRule="auto"/>
        <w:ind w:left="360"/>
        <w:jc w:val="both"/>
        <w:rPr>
          <w:rFonts w:ascii="Arial" w:hAnsi="Arial" w:cs="Arial"/>
          <w:sz w:val="28"/>
          <w:szCs w:val="28"/>
        </w:rPr>
      </w:pPr>
    </w:p>
    <w:p w:rsidR="00B40F90" w:rsidRPr="00B27C11" w:rsidRDefault="00B40F90" w:rsidP="00B40F90">
      <w:pPr>
        <w:pStyle w:val="Paragraphedeliste"/>
        <w:spacing w:after="0" w:line="240" w:lineRule="auto"/>
        <w:jc w:val="both"/>
        <w:rPr>
          <w:rFonts w:ascii="Arial" w:hAnsi="Arial" w:cs="Arial"/>
          <w:sz w:val="28"/>
          <w:szCs w:val="28"/>
        </w:rPr>
      </w:pPr>
    </w:p>
    <w:p w:rsidR="00A90051" w:rsidRPr="00B27C11" w:rsidRDefault="00A90051" w:rsidP="00A90051">
      <w:pPr>
        <w:tabs>
          <w:tab w:val="left" w:pos="426"/>
        </w:tabs>
        <w:autoSpaceDE w:val="0"/>
        <w:autoSpaceDN w:val="0"/>
        <w:adjustRightInd w:val="0"/>
        <w:spacing w:after="0" w:line="240" w:lineRule="auto"/>
        <w:jc w:val="both"/>
        <w:rPr>
          <w:rFonts w:ascii="Arial" w:hAnsi="Arial" w:cs="Arial"/>
          <w:sz w:val="28"/>
          <w:szCs w:val="28"/>
        </w:rPr>
      </w:pPr>
    </w:p>
    <w:p w:rsidR="00B40F90" w:rsidRDefault="00847973" w:rsidP="00A90051">
      <w:pPr>
        <w:pStyle w:val="Paragraphedeliste"/>
        <w:numPr>
          <w:ilvl w:val="0"/>
          <w:numId w:val="8"/>
        </w:numPr>
        <w:tabs>
          <w:tab w:val="left" w:pos="426"/>
        </w:tabs>
        <w:autoSpaceDE w:val="0"/>
        <w:autoSpaceDN w:val="0"/>
        <w:adjustRightInd w:val="0"/>
        <w:spacing w:after="0" w:line="240" w:lineRule="auto"/>
        <w:jc w:val="both"/>
        <w:rPr>
          <w:rFonts w:ascii="Arial" w:hAnsi="Arial" w:cs="Arial"/>
          <w:sz w:val="28"/>
          <w:szCs w:val="28"/>
        </w:rPr>
      </w:pPr>
      <w:r w:rsidRPr="00111BA4">
        <w:rPr>
          <w:rFonts w:ascii="Arial" w:hAnsi="Arial" w:cs="Arial"/>
          <w:sz w:val="28"/>
          <w:szCs w:val="28"/>
        </w:rPr>
        <w:lastRenderedPageBreak/>
        <w:t>Ainsi la qualité d’adhérent à jour de cotisation permet de</w:t>
      </w:r>
      <w:r w:rsidR="004B57E9" w:rsidRPr="00111BA4">
        <w:rPr>
          <w:rFonts w:ascii="Arial" w:hAnsi="Arial" w:cs="Arial"/>
          <w:sz w:val="28"/>
          <w:szCs w:val="28"/>
        </w:rPr>
        <w:t xml:space="preserve"> </w:t>
      </w:r>
      <w:r w:rsidRPr="00111BA4">
        <w:rPr>
          <w:rFonts w:ascii="Arial" w:hAnsi="Arial" w:cs="Arial"/>
          <w:sz w:val="28"/>
          <w:szCs w:val="28"/>
        </w:rPr>
        <w:t xml:space="preserve">participer à la vie associative avec par exemple </w:t>
      </w:r>
      <w:r w:rsidR="009D22C9" w:rsidRPr="00111BA4">
        <w:rPr>
          <w:rFonts w:ascii="Arial" w:hAnsi="Arial" w:cs="Arial"/>
          <w:sz w:val="28"/>
          <w:szCs w:val="28"/>
        </w:rPr>
        <w:t xml:space="preserve">le vote </w:t>
      </w:r>
      <w:r w:rsidR="00A90051" w:rsidRPr="00111BA4">
        <w:rPr>
          <w:rFonts w:ascii="Arial" w:hAnsi="Arial" w:cs="Arial"/>
          <w:sz w:val="28"/>
          <w:szCs w:val="28"/>
        </w:rPr>
        <w:t xml:space="preserve">à l’Assemblée Générale, </w:t>
      </w:r>
      <w:r w:rsidR="009D22C9" w:rsidRPr="00111BA4">
        <w:rPr>
          <w:rFonts w:ascii="Arial" w:hAnsi="Arial" w:cs="Arial"/>
          <w:sz w:val="28"/>
          <w:szCs w:val="28"/>
        </w:rPr>
        <w:t xml:space="preserve">la participation </w:t>
      </w:r>
      <w:r w:rsidR="00A90051" w:rsidRPr="00111BA4">
        <w:rPr>
          <w:rFonts w:ascii="Arial" w:hAnsi="Arial" w:cs="Arial"/>
          <w:sz w:val="28"/>
          <w:szCs w:val="28"/>
        </w:rPr>
        <w:t>au Conseil d’A</w:t>
      </w:r>
      <w:r w:rsidR="00B016A4" w:rsidRPr="00111BA4">
        <w:rPr>
          <w:rFonts w:ascii="Arial" w:hAnsi="Arial" w:cs="Arial"/>
          <w:sz w:val="28"/>
          <w:szCs w:val="28"/>
        </w:rPr>
        <w:t xml:space="preserve">dministration, </w:t>
      </w:r>
      <w:r w:rsidR="00111BA4" w:rsidRPr="00111BA4">
        <w:rPr>
          <w:rFonts w:ascii="Arial" w:hAnsi="Arial" w:cs="Arial"/>
          <w:sz w:val="28"/>
          <w:szCs w:val="28"/>
        </w:rPr>
        <w:t>aux différentes instances ; commissions,…</w:t>
      </w:r>
    </w:p>
    <w:p w:rsidR="00111BA4" w:rsidRDefault="00111BA4" w:rsidP="00111BA4">
      <w:pPr>
        <w:pStyle w:val="Paragraphedeliste"/>
        <w:tabs>
          <w:tab w:val="left" w:pos="426"/>
        </w:tabs>
        <w:autoSpaceDE w:val="0"/>
        <w:autoSpaceDN w:val="0"/>
        <w:adjustRightInd w:val="0"/>
        <w:spacing w:after="0" w:line="240" w:lineRule="auto"/>
        <w:jc w:val="both"/>
        <w:rPr>
          <w:rFonts w:ascii="Arial" w:hAnsi="Arial" w:cs="Arial"/>
          <w:sz w:val="28"/>
          <w:szCs w:val="28"/>
        </w:rPr>
      </w:pPr>
    </w:p>
    <w:p w:rsidR="000E5A6E" w:rsidRPr="00B27C11" w:rsidRDefault="000E5A6E" w:rsidP="000E5A6E">
      <w:pPr>
        <w:pStyle w:val="Paragraphedeliste"/>
        <w:numPr>
          <w:ilvl w:val="0"/>
          <w:numId w:val="7"/>
        </w:numPr>
        <w:spacing w:after="0" w:line="240" w:lineRule="auto"/>
        <w:jc w:val="both"/>
        <w:rPr>
          <w:rFonts w:ascii="Arial" w:hAnsi="Arial" w:cs="Arial"/>
          <w:sz w:val="28"/>
          <w:szCs w:val="28"/>
        </w:rPr>
      </w:pPr>
      <w:r w:rsidRPr="00B27C11">
        <w:rPr>
          <w:rFonts w:ascii="Arial" w:hAnsi="Arial" w:cs="Arial"/>
          <w:sz w:val="28"/>
          <w:szCs w:val="28"/>
        </w:rPr>
        <w:t xml:space="preserve">Des comportements portant atteinte aux personnes ou aux biens (y compris manque de respect…) pourront entraîner </w:t>
      </w:r>
      <w:r w:rsidR="00D653DA">
        <w:rPr>
          <w:rFonts w:ascii="Arial" w:hAnsi="Arial" w:cs="Arial"/>
          <w:sz w:val="28"/>
          <w:szCs w:val="28"/>
        </w:rPr>
        <w:t xml:space="preserve">une </w:t>
      </w:r>
      <w:r w:rsidRPr="00B27C11">
        <w:rPr>
          <w:rFonts w:ascii="Arial" w:hAnsi="Arial" w:cs="Arial"/>
          <w:sz w:val="28"/>
          <w:szCs w:val="28"/>
        </w:rPr>
        <w:t>exclusion temporaire voir définitive (sous l’autorité du directeur) sans remboursement de l’adhésion.</w:t>
      </w:r>
    </w:p>
    <w:p w:rsidR="000E5A6E" w:rsidRPr="00B27C11" w:rsidRDefault="000E5A6E" w:rsidP="000E5A6E">
      <w:pPr>
        <w:pStyle w:val="Paragraphedeliste"/>
        <w:autoSpaceDE w:val="0"/>
        <w:autoSpaceDN w:val="0"/>
        <w:adjustRightInd w:val="0"/>
        <w:spacing w:after="0" w:line="240" w:lineRule="auto"/>
        <w:jc w:val="both"/>
        <w:rPr>
          <w:rFonts w:ascii="Arial" w:hAnsi="Arial" w:cs="Arial"/>
          <w:sz w:val="28"/>
          <w:szCs w:val="28"/>
        </w:rPr>
      </w:pPr>
    </w:p>
    <w:p w:rsidR="00847973" w:rsidRPr="00B27C11" w:rsidRDefault="00847973" w:rsidP="00B40F90">
      <w:pPr>
        <w:pStyle w:val="Paragraphedeliste"/>
        <w:numPr>
          <w:ilvl w:val="0"/>
          <w:numId w:val="8"/>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Chacun est soumis au respect des autres et des biens mis</w:t>
      </w:r>
      <w:r w:rsidR="004B57E9" w:rsidRPr="00B27C11">
        <w:rPr>
          <w:rFonts w:ascii="Arial" w:hAnsi="Arial" w:cs="Arial"/>
          <w:sz w:val="28"/>
          <w:szCs w:val="28"/>
        </w:rPr>
        <w:t xml:space="preserve"> </w:t>
      </w:r>
      <w:r w:rsidRPr="00B27C11">
        <w:rPr>
          <w:rFonts w:ascii="Arial" w:hAnsi="Arial" w:cs="Arial"/>
          <w:sz w:val="28"/>
          <w:szCs w:val="28"/>
        </w:rPr>
        <w:t>à disposition sous l’autorité de l’animateur concerné et</w:t>
      </w:r>
      <w:r w:rsidR="004B57E9" w:rsidRPr="00B27C11">
        <w:rPr>
          <w:rFonts w:ascii="Arial" w:hAnsi="Arial" w:cs="Arial"/>
          <w:sz w:val="28"/>
          <w:szCs w:val="28"/>
        </w:rPr>
        <w:t xml:space="preserve"> </w:t>
      </w:r>
      <w:r w:rsidRPr="00B27C11">
        <w:rPr>
          <w:rFonts w:ascii="Arial" w:hAnsi="Arial" w:cs="Arial"/>
          <w:sz w:val="28"/>
          <w:szCs w:val="28"/>
        </w:rPr>
        <w:t>du directeur du Centre.</w:t>
      </w:r>
    </w:p>
    <w:p w:rsidR="00B40F90" w:rsidRPr="00B27C11" w:rsidRDefault="00B40F90" w:rsidP="00B40F90">
      <w:pPr>
        <w:pStyle w:val="Paragraphedeliste"/>
        <w:autoSpaceDE w:val="0"/>
        <w:autoSpaceDN w:val="0"/>
        <w:adjustRightInd w:val="0"/>
        <w:spacing w:after="0" w:line="240" w:lineRule="auto"/>
        <w:jc w:val="both"/>
        <w:rPr>
          <w:rFonts w:ascii="Arial" w:hAnsi="Arial" w:cs="Arial"/>
          <w:sz w:val="28"/>
          <w:szCs w:val="28"/>
        </w:rPr>
      </w:pPr>
    </w:p>
    <w:p w:rsidR="00B40F90" w:rsidRPr="00B27C11" w:rsidRDefault="00847973" w:rsidP="00FA168A">
      <w:pPr>
        <w:pStyle w:val="Paragraphedeliste"/>
        <w:numPr>
          <w:ilvl w:val="0"/>
          <w:numId w:val="8"/>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 xml:space="preserve">Le centre Social </w:t>
      </w:r>
      <w:r w:rsidR="00D25BE3" w:rsidRPr="00B27C11">
        <w:rPr>
          <w:rFonts w:ascii="Arial" w:hAnsi="Arial" w:cs="Arial"/>
          <w:sz w:val="28"/>
          <w:szCs w:val="28"/>
        </w:rPr>
        <w:t>Cocteau</w:t>
      </w:r>
      <w:r w:rsidRPr="00B27C11">
        <w:rPr>
          <w:rFonts w:ascii="Arial" w:hAnsi="Arial" w:cs="Arial"/>
          <w:sz w:val="28"/>
          <w:szCs w:val="28"/>
        </w:rPr>
        <w:t xml:space="preserve"> n’est pas responsable des vols</w:t>
      </w:r>
      <w:r w:rsidR="004B57E9" w:rsidRPr="00B27C11">
        <w:rPr>
          <w:rFonts w:ascii="Arial" w:hAnsi="Arial" w:cs="Arial"/>
          <w:sz w:val="28"/>
          <w:szCs w:val="28"/>
        </w:rPr>
        <w:t xml:space="preserve"> </w:t>
      </w:r>
      <w:r w:rsidRPr="00B27C11">
        <w:rPr>
          <w:rFonts w:ascii="Arial" w:hAnsi="Arial" w:cs="Arial"/>
          <w:sz w:val="28"/>
          <w:szCs w:val="28"/>
        </w:rPr>
        <w:t>ou détérioration d’objets personnels.</w:t>
      </w:r>
    </w:p>
    <w:p w:rsidR="00FA168A" w:rsidRPr="00B27C11" w:rsidRDefault="00FA168A" w:rsidP="00FA168A">
      <w:pPr>
        <w:pStyle w:val="Paragraphedeliste"/>
        <w:autoSpaceDE w:val="0"/>
        <w:autoSpaceDN w:val="0"/>
        <w:adjustRightInd w:val="0"/>
        <w:spacing w:after="0" w:line="240" w:lineRule="auto"/>
        <w:jc w:val="both"/>
        <w:rPr>
          <w:rFonts w:ascii="Arial" w:hAnsi="Arial" w:cs="Arial"/>
          <w:sz w:val="28"/>
          <w:szCs w:val="28"/>
        </w:rPr>
      </w:pPr>
    </w:p>
    <w:p w:rsidR="000C166E" w:rsidRDefault="000C166E" w:rsidP="000C166E">
      <w:pPr>
        <w:pStyle w:val="Paragraphedeliste"/>
        <w:numPr>
          <w:ilvl w:val="0"/>
          <w:numId w:val="8"/>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L’accès au</w:t>
      </w:r>
      <w:r w:rsidR="005949F9">
        <w:rPr>
          <w:rFonts w:ascii="Arial" w:hAnsi="Arial" w:cs="Arial"/>
          <w:sz w:val="28"/>
          <w:szCs w:val="28"/>
        </w:rPr>
        <w:t>x lieux suppose autorisation de principe et respect des</w:t>
      </w:r>
      <w:r w:rsidRPr="00B27C11">
        <w:rPr>
          <w:rFonts w:ascii="Arial" w:hAnsi="Arial" w:cs="Arial"/>
          <w:sz w:val="28"/>
          <w:szCs w:val="28"/>
        </w:rPr>
        <w:t xml:space="preserve"> consignes </w:t>
      </w:r>
      <w:r w:rsidR="005949F9">
        <w:rPr>
          <w:rFonts w:ascii="Arial" w:hAnsi="Arial" w:cs="Arial"/>
          <w:sz w:val="28"/>
          <w:szCs w:val="28"/>
        </w:rPr>
        <w:t xml:space="preserve">d’utilisation, </w:t>
      </w:r>
      <w:r w:rsidRPr="00B27C11">
        <w:rPr>
          <w:rFonts w:ascii="Arial" w:hAnsi="Arial" w:cs="Arial"/>
          <w:sz w:val="28"/>
          <w:szCs w:val="28"/>
        </w:rPr>
        <w:t>d’évacuation</w:t>
      </w:r>
      <w:r w:rsidR="005949F9">
        <w:rPr>
          <w:rFonts w:ascii="Arial" w:hAnsi="Arial" w:cs="Arial"/>
          <w:sz w:val="28"/>
          <w:szCs w:val="28"/>
        </w:rPr>
        <w:t>, …</w:t>
      </w:r>
      <w:r w:rsidRPr="00B27C11">
        <w:rPr>
          <w:rFonts w:ascii="Arial" w:hAnsi="Arial" w:cs="Arial"/>
          <w:sz w:val="28"/>
          <w:szCs w:val="28"/>
        </w:rPr>
        <w:t xml:space="preserve"> selon </w:t>
      </w:r>
      <w:r w:rsidR="005949F9">
        <w:rPr>
          <w:rFonts w:ascii="Arial" w:hAnsi="Arial" w:cs="Arial"/>
          <w:sz w:val="28"/>
          <w:szCs w:val="28"/>
        </w:rPr>
        <w:t xml:space="preserve">les cas à partir de </w:t>
      </w:r>
      <w:r w:rsidRPr="00B27C11">
        <w:rPr>
          <w:rFonts w:ascii="Arial" w:hAnsi="Arial" w:cs="Arial"/>
          <w:sz w:val="28"/>
          <w:szCs w:val="28"/>
        </w:rPr>
        <w:t xml:space="preserve">l’affichage </w:t>
      </w:r>
      <w:r w:rsidRPr="006F64AD">
        <w:rPr>
          <w:rFonts w:ascii="Arial" w:hAnsi="Arial" w:cs="Arial"/>
          <w:sz w:val="28"/>
          <w:szCs w:val="28"/>
        </w:rPr>
        <w:t>en vigueur.</w:t>
      </w:r>
      <w:r w:rsidR="00F8682A" w:rsidRPr="006F64AD">
        <w:rPr>
          <w:rFonts w:ascii="Arial" w:hAnsi="Arial" w:cs="Arial"/>
          <w:sz w:val="28"/>
          <w:szCs w:val="28"/>
        </w:rPr>
        <w:t xml:space="preserve"> </w:t>
      </w:r>
      <w:r w:rsidR="006F64AD" w:rsidRPr="006F64AD">
        <w:rPr>
          <w:rFonts w:ascii="Arial" w:hAnsi="Arial" w:cs="Arial"/>
          <w:sz w:val="28"/>
          <w:szCs w:val="28"/>
        </w:rPr>
        <w:t>L</w:t>
      </w:r>
      <w:r w:rsidR="00F8682A" w:rsidRPr="006F64AD">
        <w:rPr>
          <w:rFonts w:ascii="Arial" w:hAnsi="Arial" w:cs="Arial"/>
          <w:sz w:val="28"/>
          <w:szCs w:val="28"/>
        </w:rPr>
        <w:t>’accès aux locaux est interdit aux animaux de compagnie.</w:t>
      </w:r>
    </w:p>
    <w:p w:rsidR="00B27C11" w:rsidRPr="00B27C11" w:rsidRDefault="00B27C11" w:rsidP="00B27C11">
      <w:pPr>
        <w:pStyle w:val="Paragraphedeliste"/>
        <w:autoSpaceDE w:val="0"/>
        <w:autoSpaceDN w:val="0"/>
        <w:adjustRightInd w:val="0"/>
        <w:spacing w:after="0" w:line="240" w:lineRule="auto"/>
        <w:jc w:val="both"/>
        <w:rPr>
          <w:rFonts w:ascii="Arial" w:hAnsi="Arial" w:cs="Arial"/>
          <w:sz w:val="28"/>
          <w:szCs w:val="28"/>
        </w:rPr>
      </w:pPr>
    </w:p>
    <w:p w:rsidR="000C166E" w:rsidRDefault="000C166E" w:rsidP="000C166E">
      <w:pPr>
        <w:pStyle w:val="Paragraphedeliste"/>
        <w:numPr>
          <w:ilvl w:val="0"/>
          <w:numId w:val="8"/>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La réglementation spécifique à la consommation de tabac, d’alcool s’applique selon les dispositions légales et/ou conventionnelles</w:t>
      </w:r>
      <w:r w:rsidR="005949F9">
        <w:rPr>
          <w:rFonts w:ascii="Arial" w:hAnsi="Arial" w:cs="Arial"/>
          <w:sz w:val="28"/>
          <w:szCs w:val="28"/>
        </w:rPr>
        <w:t xml:space="preserve"> et les dérogations obtenues liées aux activités spécifiques (manifestations,…)</w:t>
      </w:r>
      <w:r w:rsidRPr="00B27C11">
        <w:rPr>
          <w:rFonts w:ascii="Arial" w:hAnsi="Arial" w:cs="Arial"/>
          <w:sz w:val="28"/>
          <w:szCs w:val="28"/>
        </w:rPr>
        <w:t>.</w:t>
      </w:r>
    </w:p>
    <w:p w:rsidR="00B27C11" w:rsidRPr="00B27C11" w:rsidRDefault="00B27C11" w:rsidP="00B27C11">
      <w:pPr>
        <w:pStyle w:val="Paragraphedeliste"/>
        <w:autoSpaceDE w:val="0"/>
        <w:autoSpaceDN w:val="0"/>
        <w:adjustRightInd w:val="0"/>
        <w:spacing w:after="0" w:line="240" w:lineRule="auto"/>
        <w:jc w:val="both"/>
        <w:rPr>
          <w:rFonts w:ascii="Arial" w:hAnsi="Arial" w:cs="Arial"/>
          <w:sz w:val="28"/>
          <w:szCs w:val="28"/>
        </w:rPr>
      </w:pPr>
    </w:p>
    <w:p w:rsidR="000C166E" w:rsidRDefault="000C166E" w:rsidP="000C166E">
      <w:pPr>
        <w:pStyle w:val="Paragraphedeliste"/>
        <w:numPr>
          <w:ilvl w:val="0"/>
          <w:numId w:val="8"/>
        </w:numPr>
        <w:autoSpaceDE w:val="0"/>
        <w:autoSpaceDN w:val="0"/>
        <w:adjustRightInd w:val="0"/>
        <w:spacing w:after="0" w:line="240" w:lineRule="auto"/>
        <w:jc w:val="both"/>
        <w:rPr>
          <w:rFonts w:ascii="Arial" w:hAnsi="Arial" w:cs="Arial"/>
          <w:sz w:val="28"/>
          <w:szCs w:val="28"/>
        </w:rPr>
      </w:pPr>
      <w:r w:rsidRPr="00B27C11">
        <w:rPr>
          <w:rFonts w:ascii="Arial" w:hAnsi="Arial" w:cs="Arial"/>
          <w:sz w:val="28"/>
          <w:szCs w:val="28"/>
        </w:rPr>
        <w:t xml:space="preserve">Des conditions particulières </w:t>
      </w:r>
      <w:r w:rsidR="005A3D15">
        <w:rPr>
          <w:rFonts w:ascii="Arial" w:hAnsi="Arial" w:cs="Arial"/>
          <w:sz w:val="28"/>
          <w:szCs w:val="28"/>
        </w:rPr>
        <w:t xml:space="preserve">complémentaires </w:t>
      </w:r>
      <w:r w:rsidRPr="00B27C11">
        <w:rPr>
          <w:rFonts w:ascii="Arial" w:hAnsi="Arial" w:cs="Arial"/>
          <w:sz w:val="28"/>
          <w:szCs w:val="28"/>
        </w:rPr>
        <w:t>de fonctionnement existent selon les secteurs d’activités où les lieux d’animations, et viennent compléter ce présent règlement</w:t>
      </w:r>
      <w:r w:rsidR="00116D3C">
        <w:rPr>
          <w:rFonts w:ascii="Arial" w:hAnsi="Arial" w:cs="Arial"/>
          <w:sz w:val="28"/>
          <w:szCs w:val="28"/>
        </w:rPr>
        <w:t xml:space="preserve"> (bibliothèque, centres de loisirs,…)</w:t>
      </w:r>
    </w:p>
    <w:p w:rsidR="002C1CA9" w:rsidRDefault="002C1CA9" w:rsidP="002C1CA9">
      <w:pPr>
        <w:pStyle w:val="Paragraphedeliste"/>
        <w:autoSpaceDE w:val="0"/>
        <w:autoSpaceDN w:val="0"/>
        <w:adjustRightInd w:val="0"/>
        <w:spacing w:after="0" w:line="240" w:lineRule="auto"/>
        <w:jc w:val="both"/>
        <w:rPr>
          <w:rFonts w:ascii="Arial" w:hAnsi="Arial" w:cs="Arial"/>
          <w:sz w:val="28"/>
          <w:szCs w:val="28"/>
        </w:rPr>
      </w:pPr>
    </w:p>
    <w:p w:rsidR="002C1CA9" w:rsidRDefault="002C1CA9" w:rsidP="002C1CA9">
      <w:pPr>
        <w:pStyle w:val="Paragraphedeliste"/>
        <w:numPr>
          <w:ilvl w:val="0"/>
          <w:numId w:val="8"/>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Toute réclamation doit faire l’objet d’</w:t>
      </w:r>
      <w:r w:rsidR="004658B7">
        <w:rPr>
          <w:rFonts w:ascii="Arial" w:hAnsi="Arial" w:cs="Arial"/>
          <w:sz w:val="28"/>
          <w:szCs w:val="28"/>
        </w:rPr>
        <w:t xml:space="preserve">une demande dument motivée, (avec éventuellement un justificatif) </w:t>
      </w:r>
      <w:r>
        <w:rPr>
          <w:rFonts w:ascii="Arial" w:hAnsi="Arial" w:cs="Arial"/>
          <w:sz w:val="28"/>
          <w:szCs w:val="28"/>
        </w:rPr>
        <w:t>signée à l’intention de la direction sans garantie d’accord mais avec une réponse écrite dans les 15 jours.</w:t>
      </w:r>
    </w:p>
    <w:p w:rsidR="00B27C11" w:rsidRPr="00B27C11" w:rsidRDefault="00B27C11" w:rsidP="00B27C11">
      <w:pPr>
        <w:pStyle w:val="Paragraphedeliste"/>
        <w:autoSpaceDE w:val="0"/>
        <w:autoSpaceDN w:val="0"/>
        <w:adjustRightInd w:val="0"/>
        <w:spacing w:after="0" w:line="240" w:lineRule="auto"/>
        <w:jc w:val="both"/>
        <w:rPr>
          <w:rFonts w:ascii="Arial" w:hAnsi="Arial" w:cs="Arial"/>
          <w:sz w:val="28"/>
          <w:szCs w:val="28"/>
        </w:rPr>
      </w:pPr>
    </w:p>
    <w:p w:rsidR="000C166E" w:rsidRDefault="00B016A4" w:rsidP="000C166E">
      <w:pPr>
        <w:pStyle w:val="Paragraphedeliste"/>
        <w:numPr>
          <w:ilvl w:val="0"/>
          <w:numId w:val="7"/>
        </w:numPr>
        <w:spacing w:after="0" w:line="240" w:lineRule="auto"/>
        <w:jc w:val="both"/>
        <w:rPr>
          <w:rFonts w:ascii="Arial" w:hAnsi="Arial" w:cs="Arial"/>
          <w:sz w:val="28"/>
          <w:szCs w:val="28"/>
        </w:rPr>
      </w:pPr>
      <w:r>
        <w:rPr>
          <w:rFonts w:ascii="Arial" w:hAnsi="Arial" w:cs="Arial"/>
          <w:sz w:val="28"/>
          <w:szCs w:val="28"/>
        </w:rPr>
        <w:t>Après délibération et adoption par le conseil d’administration</w:t>
      </w:r>
      <w:r w:rsidR="000C166E" w:rsidRPr="00B27C11">
        <w:rPr>
          <w:rFonts w:ascii="Arial" w:hAnsi="Arial" w:cs="Arial"/>
          <w:sz w:val="28"/>
          <w:szCs w:val="28"/>
        </w:rPr>
        <w:t>, le centre social se réserve le droit à toute modification du présent règlement dés information transmise aux adhérents</w:t>
      </w:r>
      <w:r w:rsidR="005949F9">
        <w:rPr>
          <w:rFonts w:ascii="Arial" w:hAnsi="Arial" w:cs="Arial"/>
          <w:sz w:val="28"/>
          <w:szCs w:val="28"/>
        </w:rPr>
        <w:t xml:space="preserve"> via le site internet</w:t>
      </w:r>
      <w:r w:rsidR="000C166E" w:rsidRPr="00B27C11">
        <w:rPr>
          <w:rFonts w:ascii="Arial" w:hAnsi="Arial" w:cs="Arial"/>
          <w:sz w:val="28"/>
          <w:szCs w:val="28"/>
        </w:rPr>
        <w:t xml:space="preserve">. </w:t>
      </w:r>
      <w:r w:rsidR="005949F9">
        <w:rPr>
          <w:rFonts w:ascii="Arial" w:hAnsi="Arial" w:cs="Arial"/>
          <w:sz w:val="28"/>
          <w:szCs w:val="28"/>
        </w:rPr>
        <w:t xml:space="preserve">Certaines </w:t>
      </w:r>
      <w:r w:rsidR="000C166E" w:rsidRPr="00B27C11">
        <w:rPr>
          <w:rFonts w:ascii="Arial" w:hAnsi="Arial" w:cs="Arial"/>
          <w:sz w:val="28"/>
          <w:szCs w:val="28"/>
        </w:rPr>
        <w:t xml:space="preserve"> modifications de la part du Centre Social </w:t>
      </w:r>
      <w:r w:rsidR="005949F9">
        <w:rPr>
          <w:rFonts w:ascii="Arial" w:hAnsi="Arial" w:cs="Arial"/>
          <w:sz w:val="28"/>
          <w:szCs w:val="28"/>
        </w:rPr>
        <w:t>selon l’importance pourront faire</w:t>
      </w:r>
      <w:r w:rsidR="000C166E" w:rsidRPr="00B27C11">
        <w:rPr>
          <w:rFonts w:ascii="Arial" w:hAnsi="Arial" w:cs="Arial"/>
          <w:sz w:val="28"/>
          <w:szCs w:val="28"/>
        </w:rPr>
        <w:t xml:space="preserve"> l’objet </w:t>
      </w:r>
      <w:r>
        <w:rPr>
          <w:rFonts w:ascii="Arial" w:hAnsi="Arial" w:cs="Arial"/>
          <w:sz w:val="28"/>
          <w:szCs w:val="28"/>
        </w:rPr>
        <w:t>d’un</w:t>
      </w:r>
      <w:r w:rsidR="005949F9">
        <w:rPr>
          <w:rFonts w:ascii="Arial" w:hAnsi="Arial" w:cs="Arial"/>
          <w:sz w:val="28"/>
          <w:szCs w:val="28"/>
        </w:rPr>
        <w:t>e information nominative aux</w:t>
      </w:r>
      <w:r>
        <w:rPr>
          <w:rFonts w:ascii="Arial" w:hAnsi="Arial" w:cs="Arial"/>
          <w:sz w:val="28"/>
          <w:szCs w:val="28"/>
        </w:rPr>
        <w:t xml:space="preserve"> adhérents dont nous avons l</w:t>
      </w:r>
      <w:r w:rsidR="005949F9">
        <w:rPr>
          <w:rFonts w:ascii="Arial" w:hAnsi="Arial" w:cs="Arial"/>
          <w:sz w:val="28"/>
          <w:szCs w:val="28"/>
        </w:rPr>
        <w:t>es contacts.</w:t>
      </w:r>
      <w:r>
        <w:rPr>
          <w:rFonts w:ascii="Arial" w:hAnsi="Arial" w:cs="Arial"/>
          <w:sz w:val="28"/>
          <w:szCs w:val="28"/>
        </w:rPr>
        <w:t xml:space="preserve"> </w:t>
      </w:r>
      <w:r w:rsidR="005949F9">
        <w:rPr>
          <w:rFonts w:ascii="Arial" w:hAnsi="Arial" w:cs="Arial"/>
          <w:sz w:val="28"/>
          <w:szCs w:val="28"/>
        </w:rPr>
        <w:t>Cette</w:t>
      </w:r>
      <w:r w:rsidR="000C166E" w:rsidRPr="00B27C11">
        <w:rPr>
          <w:rFonts w:ascii="Arial" w:hAnsi="Arial" w:cs="Arial"/>
          <w:sz w:val="28"/>
          <w:szCs w:val="28"/>
        </w:rPr>
        <w:t xml:space="preserve"> communication </w:t>
      </w:r>
      <w:r w:rsidR="005949F9">
        <w:rPr>
          <w:rFonts w:ascii="Arial" w:hAnsi="Arial" w:cs="Arial"/>
          <w:sz w:val="28"/>
          <w:szCs w:val="28"/>
        </w:rPr>
        <w:t xml:space="preserve">du centre social est </w:t>
      </w:r>
      <w:r w:rsidR="000C166E" w:rsidRPr="00B27C11">
        <w:rPr>
          <w:rFonts w:ascii="Arial" w:hAnsi="Arial" w:cs="Arial"/>
          <w:sz w:val="28"/>
          <w:szCs w:val="28"/>
        </w:rPr>
        <w:t>considérée comme suffisante pour l’information des usagers.</w:t>
      </w:r>
    </w:p>
    <w:p w:rsidR="000C166E" w:rsidRPr="00B27C11" w:rsidRDefault="000C166E" w:rsidP="000C166E">
      <w:pPr>
        <w:spacing w:after="0" w:line="240" w:lineRule="auto"/>
        <w:ind w:left="360"/>
        <w:jc w:val="both"/>
        <w:rPr>
          <w:rFonts w:ascii="Arial" w:hAnsi="Arial" w:cs="Arial"/>
          <w:sz w:val="28"/>
          <w:szCs w:val="28"/>
        </w:rPr>
      </w:pPr>
    </w:p>
    <w:p w:rsidR="000C166E" w:rsidRPr="00B27C11" w:rsidRDefault="000C166E" w:rsidP="000C166E">
      <w:pPr>
        <w:autoSpaceDE w:val="0"/>
        <w:autoSpaceDN w:val="0"/>
        <w:adjustRightInd w:val="0"/>
        <w:spacing w:after="0" w:line="240" w:lineRule="auto"/>
        <w:ind w:left="360"/>
        <w:jc w:val="both"/>
        <w:rPr>
          <w:rFonts w:ascii="Arial" w:hAnsi="Arial" w:cs="Arial"/>
          <w:sz w:val="28"/>
          <w:szCs w:val="28"/>
        </w:rPr>
      </w:pPr>
    </w:p>
    <w:p w:rsidR="000C166E" w:rsidRPr="00B27C11" w:rsidRDefault="000C166E" w:rsidP="000C166E">
      <w:pPr>
        <w:autoSpaceDE w:val="0"/>
        <w:autoSpaceDN w:val="0"/>
        <w:adjustRightInd w:val="0"/>
        <w:spacing w:after="0" w:line="240" w:lineRule="auto"/>
        <w:ind w:left="420"/>
        <w:jc w:val="both"/>
        <w:rPr>
          <w:rFonts w:ascii="Arial" w:hAnsi="Arial" w:cs="Arial"/>
          <w:i/>
          <w:sz w:val="28"/>
          <w:szCs w:val="28"/>
        </w:rPr>
      </w:pPr>
      <w:r w:rsidRPr="00B27C11">
        <w:rPr>
          <w:rFonts w:ascii="Arial" w:hAnsi="Arial" w:cs="Arial"/>
          <w:i/>
          <w:sz w:val="28"/>
          <w:szCs w:val="28"/>
        </w:rPr>
        <w:t xml:space="preserve">*Adhésion individuelle (13/25 ans) : </w:t>
      </w:r>
      <w:r w:rsidR="00B016A4">
        <w:rPr>
          <w:rFonts w:ascii="Arial" w:hAnsi="Arial" w:cs="Arial"/>
          <w:i/>
          <w:sz w:val="28"/>
          <w:szCs w:val="28"/>
        </w:rPr>
        <w:t>6</w:t>
      </w:r>
      <w:r w:rsidRPr="00B27C11">
        <w:rPr>
          <w:rFonts w:ascii="Arial" w:hAnsi="Arial" w:cs="Arial"/>
          <w:i/>
          <w:sz w:val="28"/>
          <w:szCs w:val="28"/>
        </w:rPr>
        <w:t>€,  Adhésion familiale (Tarif plein) : 1</w:t>
      </w:r>
      <w:r w:rsidR="00B016A4">
        <w:rPr>
          <w:rFonts w:ascii="Arial" w:hAnsi="Arial" w:cs="Arial"/>
          <w:i/>
          <w:sz w:val="28"/>
          <w:szCs w:val="28"/>
        </w:rPr>
        <w:t>2</w:t>
      </w:r>
      <w:r w:rsidRPr="00B27C11">
        <w:rPr>
          <w:rFonts w:ascii="Arial" w:hAnsi="Arial" w:cs="Arial"/>
          <w:i/>
          <w:sz w:val="28"/>
          <w:szCs w:val="28"/>
        </w:rPr>
        <w:t xml:space="preserve">€, Adhésion familiale (Tarif CMU) : </w:t>
      </w:r>
      <w:r w:rsidR="00B016A4">
        <w:rPr>
          <w:rFonts w:ascii="Arial" w:hAnsi="Arial" w:cs="Arial"/>
          <w:i/>
          <w:sz w:val="28"/>
          <w:szCs w:val="28"/>
        </w:rPr>
        <w:t>6</w:t>
      </w:r>
      <w:r w:rsidRPr="00B27C11">
        <w:rPr>
          <w:rFonts w:ascii="Arial" w:hAnsi="Arial" w:cs="Arial"/>
          <w:i/>
          <w:sz w:val="28"/>
          <w:szCs w:val="28"/>
        </w:rPr>
        <w:t>€, Adhésion non villeneuvois : 1</w:t>
      </w:r>
      <w:r w:rsidR="005A3D15">
        <w:rPr>
          <w:rFonts w:ascii="Arial" w:hAnsi="Arial" w:cs="Arial"/>
          <w:i/>
          <w:sz w:val="28"/>
          <w:szCs w:val="28"/>
        </w:rPr>
        <w:t>5</w:t>
      </w:r>
      <w:r w:rsidRPr="00B27C11">
        <w:rPr>
          <w:rFonts w:ascii="Arial" w:hAnsi="Arial" w:cs="Arial"/>
          <w:i/>
          <w:sz w:val="28"/>
          <w:szCs w:val="28"/>
        </w:rPr>
        <w:t>€</w:t>
      </w:r>
    </w:p>
    <w:p w:rsidR="00F73006" w:rsidRDefault="00F73006" w:rsidP="00F73006">
      <w:pPr>
        <w:spacing w:after="0" w:line="240" w:lineRule="auto"/>
        <w:rPr>
          <w:rFonts w:ascii="Arial" w:hAnsi="Arial" w:cs="Arial"/>
          <w:sz w:val="28"/>
          <w:szCs w:val="28"/>
        </w:rPr>
      </w:pPr>
    </w:p>
    <w:p w:rsidR="004658B7" w:rsidRDefault="004658B7" w:rsidP="00F73006">
      <w:pPr>
        <w:spacing w:after="0" w:line="240" w:lineRule="auto"/>
        <w:rPr>
          <w:rFonts w:ascii="Arial" w:hAnsi="Arial" w:cs="Arial"/>
          <w:sz w:val="28"/>
          <w:szCs w:val="28"/>
        </w:rPr>
      </w:pPr>
    </w:p>
    <w:p w:rsidR="004658B7" w:rsidRDefault="004658B7" w:rsidP="00F73006">
      <w:pPr>
        <w:spacing w:after="0" w:line="240" w:lineRule="auto"/>
        <w:rPr>
          <w:rFonts w:ascii="Arial" w:hAnsi="Arial" w:cs="Arial"/>
          <w:sz w:val="28"/>
          <w:szCs w:val="28"/>
        </w:rPr>
      </w:pPr>
    </w:p>
    <w:p w:rsidR="004658B7" w:rsidRDefault="004658B7" w:rsidP="00F73006">
      <w:pPr>
        <w:spacing w:after="0" w:line="240" w:lineRule="auto"/>
        <w:rPr>
          <w:rFonts w:ascii="Arial" w:hAnsi="Arial" w:cs="Arial"/>
          <w:sz w:val="28"/>
          <w:szCs w:val="28"/>
        </w:rPr>
      </w:pPr>
    </w:p>
    <w:p w:rsidR="004658B7" w:rsidRPr="004658B7" w:rsidRDefault="004658B7" w:rsidP="004658B7">
      <w:pPr>
        <w:tabs>
          <w:tab w:val="left" w:pos="2660"/>
        </w:tabs>
        <w:spacing w:after="0" w:line="240" w:lineRule="auto"/>
        <w:jc w:val="center"/>
        <w:rPr>
          <w:rFonts w:ascii="Algerian" w:hAnsi="Algerian" w:cs="Arial"/>
          <w:sz w:val="24"/>
          <w:szCs w:val="24"/>
        </w:rPr>
      </w:pPr>
      <w:r w:rsidRPr="004658B7">
        <w:rPr>
          <w:rFonts w:ascii="Algerian" w:hAnsi="Algerian" w:cs="Arial"/>
          <w:sz w:val="24"/>
          <w:szCs w:val="24"/>
        </w:rPr>
        <w:t>CENTRE SOCIAL COCTEAU 44 RUE DE LA CONTRESCARPE59650 Villeneuve d’Ascq</w:t>
      </w:r>
    </w:p>
    <w:p w:rsidR="004658B7" w:rsidRPr="004658B7" w:rsidRDefault="004658B7" w:rsidP="004658B7">
      <w:pPr>
        <w:tabs>
          <w:tab w:val="left" w:pos="2660"/>
        </w:tabs>
        <w:spacing w:after="0" w:line="240" w:lineRule="auto"/>
        <w:jc w:val="center"/>
        <w:rPr>
          <w:rFonts w:ascii="Algerian" w:hAnsi="Algerian" w:cs="Arial"/>
          <w:sz w:val="24"/>
          <w:szCs w:val="24"/>
        </w:rPr>
      </w:pPr>
      <w:r w:rsidRPr="004658B7">
        <w:rPr>
          <w:rFonts w:ascii="Algerian" w:hAnsi="Algerian" w:cs="Arial"/>
          <w:sz w:val="24"/>
          <w:szCs w:val="24"/>
        </w:rPr>
        <w:t>Tel : 03 20 05 17 59 MAIL : contact@centresocialcocteau.fr</w:t>
      </w:r>
    </w:p>
    <w:p w:rsidR="004658B7" w:rsidRPr="0070416B" w:rsidRDefault="004658B7" w:rsidP="004658B7">
      <w:pPr>
        <w:spacing w:after="0" w:line="240" w:lineRule="auto"/>
        <w:rPr>
          <w:rFonts w:ascii="Arial" w:hAnsi="Arial" w:cs="Arial"/>
          <w:sz w:val="28"/>
          <w:szCs w:val="28"/>
        </w:rPr>
      </w:pPr>
    </w:p>
    <w:sectPr w:rsidR="004658B7" w:rsidRPr="0070416B" w:rsidSect="004658B7">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7015"/>
    <w:multiLevelType w:val="hybridMultilevel"/>
    <w:tmpl w:val="22627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076C55"/>
    <w:multiLevelType w:val="hybridMultilevel"/>
    <w:tmpl w:val="231E985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nsid w:val="150E6FC2"/>
    <w:multiLevelType w:val="hybridMultilevel"/>
    <w:tmpl w:val="3FAAD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477DC4"/>
    <w:multiLevelType w:val="hybridMultilevel"/>
    <w:tmpl w:val="64FEECD2"/>
    <w:lvl w:ilvl="0" w:tplc="BBAC2E66">
      <w:start w:val="3"/>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68C134D"/>
    <w:multiLevelType w:val="hybridMultilevel"/>
    <w:tmpl w:val="18E43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BE75A5"/>
    <w:multiLevelType w:val="hybridMultilevel"/>
    <w:tmpl w:val="736C6680"/>
    <w:lvl w:ilvl="0" w:tplc="040C0001">
      <w:start w:val="1"/>
      <w:numFmt w:val="bullet"/>
      <w:lvlText w:val=""/>
      <w:lvlJc w:val="left"/>
      <w:pPr>
        <w:ind w:left="1140" w:hanging="360"/>
      </w:pPr>
      <w:rPr>
        <w:rFonts w:ascii="Symbol" w:hAnsi="Symbol" w:hint="default"/>
      </w:rPr>
    </w:lvl>
    <w:lvl w:ilvl="1" w:tplc="945AA7AA">
      <w:numFmt w:val="bullet"/>
      <w:lvlText w:val="•"/>
      <w:lvlJc w:val="left"/>
      <w:pPr>
        <w:ind w:left="1860" w:hanging="360"/>
      </w:pPr>
      <w:rPr>
        <w:rFonts w:ascii="Arial" w:eastAsia="Times New Roman" w:hAnsi="Arial" w:cs="Arial"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nsid w:val="43A42AD5"/>
    <w:multiLevelType w:val="hybridMultilevel"/>
    <w:tmpl w:val="AD58B93E"/>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7">
    <w:nsid w:val="519A4F41"/>
    <w:multiLevelType w:val="hybridMultilevel"/>
    <w:tmpl w:val="8AE63BE2"/>
    <w:lvl w:ilvl="0" w:tplc="5AE8C8C2">
      <w:start w:val="44"/>
      <w:numFmt w:val="bullet"/>
      <w:lvlText w:val="-"/>
      <w:lvlJc w:val="left"/>
      <w:pPr>
        <w:ind w:left="720" w:hanging="360"/>
      </w:pPr>
      <w:rPr>
        <w:rFonts w:ascii="Arial Black" w:eastAsia="Times New Roman"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9A4E79"/>
    <w:multiLevelType w:val="hybridMultilevel"/>
    <w:tmpl w:val="8604E048"/>
    <w:lvl w:ilvl="0" w:tplc="5AE8C8C2">
      <w:start w:val="44"/>
      <w:numFmt w:val="bullet"/>
      <w:lvlText w:val="-"/>
      <w:lvlJc w:val="left"/>
      <w:pPr>
        <w:ind w:left="720" w:hanging="360"/>
      </w:pPr>
      <w:rPr>
        <w:rFonts w:ascii="Arial Black" w:eastAsia="Times New Roman"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866B2D"/>
    <w:multiLevelType w:val="hybridMultilevel"/>
    <w:tmpl w:val="6BB47A20"/>
    <w:lvl w:ilvl="0" w:tplc="5AE8C8C2">
      <w:start w:val="44"/>
      <w:numFmt w:val="bullet"/>
      <w:lvlText w:val="-"/>
      <w:lvlJc w:val="left"/>
      <w:pPr>
        <w:ind w:left="720" w:hanging="360"/>
      </w:pPr>
      <w:rPr>
        <w:rFonts w:ascii="Arial Black" w:eastAsia="Times New Roman" w:hAnsi="Arial Black"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206CC"/>
    <w:multiLevelType w:val="hybridMultilevel"/>
    <w:tmpl w:val="4C828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FE7CFD"/>
    <w:multiLevelType w:val="hybridMultilevel"/>
    <w:tmpl w:val="86F29678"/>
    <w:lvl w:ilvl="0" w:tplc="1A70874A">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78CE47C6"/>
    <w:multiLevelType w:val="hybridMultilevel"/>
    <w:tmpl w:val="5498BDCC"/>
    <w:lvl w:ilvl="0" w:tplc="5AE8C8C2">
      <w:start w:val="44"/>
      <w:numFmt w:val="bullet"/>
      <w:lvlText w:val="-"/>
      <w:lvlJc w:val="left"/>
      <w:pPr>
        <w:ind w:left="720" w:hanging="360"/>
      </w:pPr>
      <w:rPr>
        <w:rFonts w:ascii="Arial Black" w:eastAsia="Times New Roman"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F810F8"/>
    <w:multiLevelType w:val="hybridMultilevel"/>
    <w:tmpl w:val="6FF4603C"/>
    <w:lvl w:ilvl="0" w:tplc="5AE8C8C2">
      <w:start w:val="44"/>
      <w:numFmt w:val="bullet"/>
      <w:lvlText w:val="-"/>
      <w:lvlJc w:val="left"/>
      <w:pPr>
        <w:ind w:left="720" w:hanging="360"/>
      </w:pPr>
      <w:rPr>
        <w:rFonts w:ascii="Arial Black" w:eastAsia="Times New Roman" w:hAnsi="Arial Blac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11"/>
  </w:num>
  <w:num w:numId="7">
    <w:abstractNumId w:val="4"/>
  </w:num>
  <w:num w:numId="8">
    <w:abstractNumId w:val="10"/>
  </w:num>
  <w:num w:numId="9">
    <w:abstractNumId w:val="9"/>
  </w:num>
  <w:num w:numId="10">
    <w:abstractNumId w:val="8"/>
  </w:num>
  <w:num w:numId="11">
    <w:abstractNumId w:val="13"/>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A41"/>
    <w:rsid w:val="00002D73"/>
    <w:rsid w:val="000663AD"/>
    <w:rsid w:val="000A1040"/>
    <w:rsid w:val="000A75F6"/>
    <w:rsid w:val="000C166E"/>
    <w:rsid w:val="000E5A6E"/>
    <w:rsid w:val="00111BA4"/>
    <w:rsid w:val="00116D3C"/>
    <w:rsid w:val="001950A4"/>
    <w:rsid w:val="001B442C"/>
    <w:rsid w:val="00242A41"/>
    <w:rsid w:val="002A57E1"/>
    <w:rsid w:val="002A7D3F"/>
    <w:rsid w:val="002C1CA9"/>
    <w:rsid w:val="002D7B99"/>
    <w:rsid w:val="00345556"/>
    <w:rsid w:val="00363E09"/>
    <w:rsid w:val="004658B7"/>
    <w:rsid w:val="00467175"/>
    <w:rsid w:val="004B57E9"/>
    <w:rsid w:val="00502586"/>
    <w:rsid w:val="005949F9"/>
    <w:rsid w:val="00596EF8"/>
    <w:rsid w:val="005A3D15"/>
    <w:rsid w:val="005B4D7F"/>
    <w:rsid w:val="005D1B93"/>
    <w:rsid w:val="005D4166"/>
    <w:rsid w:val="006A0B3C"/>
    <w:rsid w:val="006D25AD"/>
    <w:rsid w:val="006F64AD"/>
    <w:rsid w:val="0070416B"/>
    <w:rsid w:val="00764B30"/>
    <w:rsid w:val="0077686E"/>
    <w:rsid w:val="007E780F"/>
    <w:rsid w:val="007F26FC"/>
    <w:rsid w:val="00847973"/>
    <w:rsid w:val="00854EB2"/>
    <w:rsid w:val="00863608"/>
    <w:rsid w:val="008B47EA"/>
    <w:rsid w:val="008B7E2B"/>
    <w:rsid w:val="008E4B1E"/>
    <w:rsid w:val="00933DDD"/>
    <w:rsid w:val="00947D5C"/>
    <w:rsid w:val="009D22C9"/>
    <w:rsid w:val="00A0009D"/>
    <w:rsid w:val="00A90051"/>
    <w:rsid w:val="00AE6553"/>
    <w:rsid w:val="00B016A4"/>
    <w:rsid w:val="00B27C11"/>
    <w:rsid w:val="00B40F90"/>
    <w:rsid w:val="00B629C1"/>
    <w:rsid w:val="00C67A29"/>
    <w:rsid w:val="00D22162"/>
    <w:rsid w:val="00D25BE3"/>
    <w:rsid w:val="00D63E98"/>
    <w:rsid w:val="00D653DA"/>
    <w:rsid w:val="00D929BD"/>
    <w:rsid w:val="00DA6F0D"/>
    <w:rsid w:val="00DB3989"/>
    <w:rsid w:val="00EB45F6"/>
    <w:rsid w:val="00F73006"/>
    <w:rsid w:val="00F8682A"/>
    <w:rsid w:val="00FA168A"/>
    <w:rsid w:val="00FF2993"/>
    <w:rsid w:val="00FF6C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09"/>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79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7C74-3C53-4A57-9C0E-FCF6355F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brahmi_s</cp:lastModifiedBy>
  <cp:revision>2</cp:revision>
  <cp:lastPrinted>2016-05-23T12:50:00Z</cp:lastPrinted>
  <dcterms:created xsi:type="dcterms:W3CDTF">2016-07-21T08:49:00Z</dcterms:created>
  <dcterms:modified xsi:type="dcterms:W3CDTF">2016-07-21T08:49:00Z</dcterms:modified>
</cp:coreProperties>
</file>